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1"/>
        <w:gridCol w:w="5713"/>
        <w:gridCol w:w="3652"/>
      </w:tblGrid>
      <w:tr w:rsidR="00804F73" w:rsidRPr="00066A9B">
        <w:trPr>
          <w:trHeight w:hRule="exact" w:val="1066"/>
          <w:jc w:val="center"/>
        </w:trPr>
        <w:tc>
          <w:tcPr>
            <w:tcW w:w="5879" w:type="dxa"/>
            <w:vAlign w:val="center"/>
          </w:tcPr>
          <w:p w:rsidR="00804F73" w:rsidRPr="00066A9B" w:rsidRDefault="00804F73" w:rsidP="00884F0B">
            <w:pPr>
              <w:pStyle w:val="Nadpis2"/>
              <w:jc w:val="center"/>
              <w:rPr>
                <w:sz w:val="28"/>
                <w:szCs w:val="28"/>
              </w:rPr>
            </w:pPr>
            <w:r w:rsidRPr="00066A9B">
              <w:rPr>
                <w:sz w:val="28"/>
                <w:szCs w:val="28"/>
              </w:rPr>
              <w:t>Výstupy žáka ZŠ a MŠ Zákupy</w:t>
            </w:r>
          </w:p>
        </w:tc>
        <w:tc>
          <w:tcPr>
            <w:tcW w:w="5760" w:type="dxa"/>
            <w:vAlign w:val="center"/>
          </w:tcPr>
          <w:p w:rsidR="00804F73" w:rsidRPr="00066A9B" w:rsidRDefault="00804F73">
            <w:pPr>
              <w:pStyle w:val="Nadpis2"/>
              <w:jc w:val="center"/>
              <w:rPr>
                <w:sz w:val="28"/>
                <w:szCs w:val="28"/>
              </w:rPr>
            </w:pPr>
            <w:r w:rsidRPr="00066A9B">
              <w:rPr>
                <w:sz w:val="28"/>
                <w:szCs w:val="28"/>
              </w:rPr>
              <w:t>Učivo – obsah</w:t>
            </w:r>
          </w:p>
        </w:tc>
        <w:tc>
          <w:tcPr>
            <w:tcW w:w="3681" w:type="dxa"/>
            <w:vAlign w:val="center"/>
          </w:tcPr>
          <w:p w:rsidR="00804F73" w:rsidRPr="00066A9B" w:rsidRDefault="00804F73">
            <w:pPr>
              <w:pStyle w:val="Nadpis2"/>
              <w:jc w:val="center"/>
              <w:rPr>
                <w:sz w:val="28"/>
                <w:szCs w:val="28"/>
              </w:rPr>
            </w:pPr>
            <w:r w:rsidRPr="00066A9B">
              <w:rPr>
                <w:sz w:val="28"/>
                <w:szCs w:val="28"/>
              </w:rPr>
              <w:t>Průřezová témata, mezipředmětové vztahy a přesahy</w:t>
            </w:r>
          </w:p>
        </w:tc>
      </w:tr>
      <w:tr w:rsidR="00804F73" w:rsidRPr="00066A9B">
        <w:trPr>
          <w:trHeight w:val="520"/>
          <w:jc w:val="center"/>
        </w:trPr>
        <w:tc>
          <w:tcPr>
            <w:tcW w:w="5879" w:type="dxa"/>
          </w:tcPr>
          <w:p w:rsidR="00804F73" w:rsidRPr="00066A9B" w:rsidRDefault="00804F73">
            <w:pPr>
              <w:rPr>
                <w:b/>
                <w:sz w:val="24"/>
                <w:szCs w:val="24"/>
                <w:u w:val="single"/>
              </w:rPr>
            </w:pPr>
            <w:r w:rsidRPr="00066A9B">
              <w:rPr>
                <w:b/>
                <w:sz w:val="24"/>
                <w:szCs w:val="24"/>
                <w:u w:val="single"/>
              </w:rPr>
              <w:t>Komunikační a slohová výchova</w:t>
            </w:r>
          </w:p>
          <w:p w:rsidR="00804F73" w:rsidRPr="00066A9B" w:rsidRDefault="00804F73">
            <w:pPr>
              <w:rPr>
                <w:b/>
                <w:sz w:val="24"/>
                <w:szCs w:val="24"/>
                <w:u w:val="single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uspořádává informace v logickém sledu a dodržuje </w:t>
            </w:r>
            <w:r w:rsidRPr="00066A9B">
              <w:rPr>
                <w:sz w:val="24"/>
                <w:szCs w:val="28"/>
              </w:rPr>
              <w:br/>
              <w:t>princip návaznost a koherence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formuluje hlavní myšlenky komunikátu 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samostatně pracuje s textem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 xml:space="preserve">orientace, selekce, </w:t>
            </w:r>
            <w:r w:rsidRPr="00066A9B">
              <w:rPr>
                <w:sz w:val="24"/>
                <w:szCs w:val="28"/>
              </w:rPr>
              <w:br/>
              <w:t>generalizace, otázky k textu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C67E8A" w:rsidRPr="00066A9B" w:rsidRDefault="00C67E8A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při tvorbě výkladu využívá IT programy (prezentace)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realizuje vlastní životopis</w:t>
            </w:r>
            <w:r w:rsidR="00E17AA0">
              <w:rPr>
                <w:sz w:val="24"/>
                <w:szCs w:val="28"/>
              </w:rPr>
              <w:t xml:space="preserve"> a motivační dopis 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využívá spisovných prostředků v komunikátu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380680" w:rsidRPr="00066A9B" w:rsidRDefault="00380680">
            <w:pPr>
              <w:rPr>
                <w:sz w:val="24"/>
                <w:szCs w:val="28"/>
              </w:rPr>
            </w:pPr>
          </w:p>
          <w:p w:rsidR="00D17810" w:rsidRPr="00066A9B" w:rsidRDefault="00804F73" w:rsidP="00D17810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charakteristiku vnitřní a vnější</w:t>
            </w:r>
            <w:r w:rsidR="00D17810" w:rsidRPr="00066A9B">
              <w:rPr>
                <w:sz w:val="24"/>
                <w:szCs w:val="28"/>
              </w:rPr>
              <w:t>; přímou a nepřímou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na základě osvojených poznatků vytváří věcně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i gramaticky správný komunikát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vyhledává v tisku fejeton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vnímá jazykové prostředky autora jako způsob </w:t>
            </w:r>
            <w:r w:rsidRPr="00066A9B">
              <w:rPr>
                <w:sz w:val="24"/>
                <w:szCs w:val="28"/>
              </w:rPr>
              <w:br/>
              <w:t>individuality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rozpozná spisovný a nespisovný projev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vytváří proslov v písemné i mluvené podobě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>vyjadřuje se spisovně a kultivovaně</w:t>
            </w:r>
          </w:p>
          <w:p w:rsidR="00804F73" w:rsidRPr="00917233" w:rsidRDefault="00804F73" w:rsidP="002C7827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917233">
              <w:rPr>
                <w:sz w:val="24"/>
                <w:szCs w:val="28"/>
              </w:rPr>
              <w:t>rozpozná komunikativní záměr autora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formuluje vlastní názory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zaujímá stanovisko 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dodržuje dané téma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osvojuje si pravidla dialogu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respektuje názory ostatních, vhodně argumentuje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využívá nonverbálních a </w:t>
            </w:r>
            <w:proofErr w:type="spellStart"/>
            <w:r w:rsidRPr="00066A9B">
              <w:rPr>
                <w:sz w:val="24"/>
                <w:szCs w:val="28"/>
              </w:rPr>
              <w:t>paralingválních</w:t>
            </w:r>
            <w:proofErr w:type="spellEnd"/>
            <w:r w:rsidRPr="00066A9B">
              <w:rPr>
                <w:sz w:val="24"/>
                <w:szCs w:val="28"/>
              </w:rPr>
              <w:t xml:space="preserve"> prostředků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vyjadřuje se spisovně a kultivovaně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rozpozná subjektivní a objektivní informace v masmédiích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rozpozná komunikační záměr autora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spisovný a nespisovný projev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využívá informačních zdrojů k ověřování informací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uvědomuje si nebezpečí manipulativních technik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v médiích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kriticky jej hodnotí</w:t>
            </w:r>
          </w:p>
          <w:p w:rsidR="00804F73" w:rsidRPr="00066A9B" w:rsidRDefault="00804F73">
            <w:pPr>
              <w:rPr>
                <w:b/>
                <w:sz w:val="24"/>
                <w:szCs w:val="24"/>
                <w:u w:val="single"/>
              </w:rPr>
            </w:pPr>
          </w:p>
          <w:p w:rsidR="00804F73" w:rsidRPr="00066A9B" w:rsidRDefault="00804F73">
            <w:pPr>
              <w:rPr>
                <w:b/>
                <w:sz w:val="24"/>
                <w:szCs w:val="24"/>
                <w:u w:val="single"/>
              </w:rPr>
            </w:pPr>
            <w:r w:rsidRPr="00066A9B">
              <w:rPr>
                <w:b/>
                <w:sz w:val="24"/>
                <w:szCs w:val="24"/>
                <w:u w:val="single"/>
              </w:rPr>
              <w:t>Jazyková výchova</w:t>
            </w: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osvojuje si pravidla pro psaný a mluvený projev           </w:t>
            </w:r>
            <w:r w:rsidRPr="00066A9B">
              <w:rPr>
                <w:sz w:val="24"/>
                <w:szCs w:val="28"/>
              </w:rPr>
              <w:br/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prvky verbální i neverbální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charakterizuje vývojové etapy českého jazyka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orientuje se v textu psaném starší formou češtiny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jmenuje a charakterizuje útvary českého jazyka – uvádí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příklady k jednotlivým útvarům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 xml:space="preserve">vybírá vhodné jazykové prostředky do textu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v souvislosti s útvary českého jazyka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vnímá odlišnost jednotlivých projevů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popisuje systém českých hlásek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samohlásky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a souhlásky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osvojuje si pravidla pravopisu ve spodobě znělosti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vhodně využívá melodie, tempa, intonace…v mluveném projevu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jmenuje způsoby obohacování slovní zásoby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vybírá z textu slova přejatá a nahrazuje je vhodnými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českými ekvivalenty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správně vyslovuje a užívá cizí slova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slova jednoznačná a mnohoznačná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rozumí frazémům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vyhledává v textu odborné názvy a zařazuje je k daným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vědním oborům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rozliší významy obrazné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metafora a personifikace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jmenuje způsoby tvoření slov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samostatně provádí rozbor slova a pojmenovává jeho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části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chápe obměnu významu slova při změně předpony, </w:t>
            </w:r>
            <w:r w:rsidRPr="00066A9B">
              <w:rPr>
                <w:sz w:val="24"/>
                <w:szCs w:val="28"/>
              </w:rPr>
              <w:br/>
              <w:t>přípony, koncovky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osvojuje si pravidla pravopisu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 xml:space="preserve">lexikální, slovotvorný </w:t>
            </w:r>
            <w:r w:rsidRPr="00066A9B">
              <w:rPr>
                <w:sz w:val="24"/>
                <w:szCs w:val="28"/>
              </w:rPr>
              <w:br/>
              <w:t xml:space="preserve"> i tvaroslovný)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samostatně pracuje s jazykovými příručkami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>zdůvodňuje problematické jevy</w:t>
            </w:r>
          </w:p>
          <w:p w:rsidR="00804F73" w:rsidRPr="00066A9B" w:rsidRDefault="00066A9B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 písemném projevu uplatňuje</w:t>
            </w:r>
            <w:r w:rsidR="00804F73" w:rsidRPr="00066A9B">
              <w:rPr>
                <w:sz w:val="24"/>
                <w:szCs w:val="28"/>
              </w:rPr>
              <w:t xml:space="preserve"> pravidla pro psaní velkých písmen</w:t>
            </w:r>
          </w:p>
          <w:p w:rsidR="00804F73" w:rsidRPr="00E8312F" w:rsidRDefault="00380680" w:rsidP="00E8312F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skloňuje</w:t>
            </w:r>
            <w:r w:rsidR="00804F73" w:rsidRPr="00066A9B">
              <w:rPr>
                <w:sz w:val="24"/>
                <w:szCs w:val="28"/>
              </w:rPr>
              <w:t xml:space="preserve"> cizí</w:t>
            </w:r>
            <w:r>
              <w:rPr>
                <w:sz w:val="24"/>
                <w:szCs w:val="28"/>
              </w:rPr>
              <w:t xml:space="preserve"> </w:t>
            </w:r>
            <w:r w:rsidR="00804F73" w:rsidRPr="00066A9B">
              <w:rPr>
                <w:sz w:val="24"/>
                <w:szCs w:val="28"/>
              </w:rPr>
              <w:t>vlastní</w:t>
            </w:r>
            <w:r>
              <w:rPr>
                <w:sz w:val="24"/>
                <w:szCs w:val="28"/>
              </w:rPr>
              <w:t xml:space="preserve"> jména </w:t>
            </w:r>
          </w:p>
          <w:p w:rsidR="00006742" w:rsidRDefault="00006742" w:rsidP="00006742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uplatňuje pravidlo shody podmětu s přísudkem i ve složitějších případech </w:t>
            </w:r>
          </w:p>
          <w:p w:rsidR="00006742" w:rsidRPr="003074C2" w:rsidRDefault="00006742" w:rsidP="003074C2">
            <w:pPr>
              <w:ind w:left="227"/>
              <w:rPr>
                <w:sz w:val="24"/>
                <w:szCs w:val="28"/>
              </w:rPr>
            </w:pPr>
          </w:p>
          <w:p w:rsidR="00006742" w:rsidRPr="00066A9B" w:rsidRDefault="00006742" w:rsidP="00006742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orientuje se v systému slovních druhů, třídí sl</w:t>
            </w:r>
            <w:r w:rsidR="008B501C" w:rsidRPr="00066A9B">
              <w:rPr>
                <w:sz w:val="24"/>
                <w:szCs w:val="28"/>
              </w:rPr>
              <w:t xml:space="preserve">ovní </w:t>
            </w:r>
            <w:r w:rsidRPr="00066A9B">
              <w:rPr>
                <w:sz w:val="24"/>
                <w:szCs w:val="28"/>
              </w:rPr>
              <w:t>druhy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slovní druhy ohebné a neohebné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určuje mluvnické kategorie u ohebných slov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slova konkrétní a abstraktní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chápe rozdíl mezi slovy pomnožnými, hromadnými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a látkovými</w:t>
            </w:r>
          </w:p>
          <w:p w:rsidR="00804F73" w:rsidRPr="00066A9B" w:rsidRDefault="00804F73" w:rsidP="00E213AF">
            <w:pPr>
              <w:ind w:left="227"/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věty podle postoje mluvčího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ovládá tvoření mluvnického záporu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rozpozná větu jednočlennou, dvojčlennou i větný </w:t>
            </w:r>
            <w:r w:rsidRPr="00066A9B">
              <w:rPr>
                <w:sz w:val="24"/>
                <w:szCs w:val="28"/>
              </w:rPr>
              <w:br/>
              <w:t>ekvivalent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osvojuje si stavbu věty jednoduché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a určuje základní i vedlejší větné členy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užívá samostatně pravidla pro psaní i/y ve shodě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podmětu s přísudkem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rozlišuje přívlastek těsný a volný, zároveň si osvojuje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pravidla pravopisu s tímto jevem spojeným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seznamuje se se stavbou souvětí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souvětí souřadné a podřadné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>určuje hlavní a vedlejší věty v souvětí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určuje druhy vedlejších vět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seznamuje se s pravidly slovosledu v českém jazyce </w:t>
            </w:r>
            <w:r w:rsidRPr="00066A9B">
              <w:rPr>
                <w:sz w:val="24"/>
                <w:szCs w:val="28"/>
              </w:rPr>
              <w:br/>
              <w:t>a vhodně jich užívá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nachází v textu přímou a nepřímou řeč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vhodně zařazuje přímou řeč do vlastního vytvořeného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textu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vytváří samostatně jazykový projev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využívá znalostí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jazykové normy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804F73">
            <w:pPr>
              <w:ind w:left="360"/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produkuje spisovný a kultivovaný projev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využívá vhodných verbálních prostředků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využívá neverbálních a </w:t>
            </w:r>
            <w:proofErr w:type="spellStart"/>
            <w:r w:rsidRPr="00066A9B">
              <w:rPr>
                <w:sz w:val="24"/>
                <w:szCs w:val="28"/>
              </w:rPr>
              <w:t>paralingválních</w:t>
            </w:r>
            <w:proofErr w:type="spellEnd"/>
            <w:r w:rsidRPr="00066A9B">
              <w:rPr>
                <w:sz w:val="24"/>
                <w:szCs w:val="28"/>
              </w:rPr>
              <w:t xml:space="preserve"> prostředků v komunikátu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užívá gramaticky správné tvary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vytváří samostatně komunikát na základě znalostí </w:t>
            </w:r>
            <w:r w:rsidRPr="00066A9B">
              <w:rPr>
                <w:sz w:val="24"/>
                <w:szCs w:val="28"/>
              </w:rPr>
              <w:br/>
              <w:t>a svých schopností i možností</w:t>
            </w: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tabs>
                <w:tab w:val="left" w:pos="11520"/>
              </w:tabs>
              <w:spacing w:after="60"/>
              <w:rPr>
                <w:b/>
                <w:sz w:val="24"/>
                <w:szCs w:val="24"/>
                <w:u w:val="single"/>
              </w:rPr>
            </w:pPr>
            <w:r w:rsidRPr="00066A9B">
              <w:rPr>
                <w:b/>
                <w:sz w:val="24"/>
                <w:szCs w:val="24"/>
                <w:u w:val="single"/>
              </w:rPr>
              <w:t>Literární výchova</w:t>
            </w:r>
          </w:p>
          <w:p w:rsidR="00804F73" w:rsidRPr="00066A9B" w:rsidRDefault="00804F73">
            <w:pPr>
              <w:tabs>
                <w:tab w:val="left" w:pos="11520"/>
              </w:tabs>
              <w:spacing w:after="60"/>
              <w:rPr>
                <w:b/>
                <w:sz w:val="24"/>
                <w:szCs w:val="24"/>
                <w:u w:val="single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charakterizuje Bibli jako nejstarší literární památku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charakterizuje literaturu starověkého Řecka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 xml:space="preserve">se </w:t>
            </w:r>
            <w:proofErr w:type="spellStart"/>
            <w:r w:rsidRPr="00066A9B">
              <w:rPr>
                <w:sz w:val="24"/>
                <w:szCs w:val="28"/>
              </w:rPr>
              <w:t>zamě</w:t>
            </w:r>
            <w:proofErr w:type="spellEnd"/>
            <w:r w:rsidRPr="00066A9B">
              <w:rPr>
                <w:sz w:val="24"/>
                <w:szCs w:val="28"/>
              </w:rPr>
              <w:t>-</w:t>
            </w:r>
            <w:r w:rsidRPr="00066A9B">
              <w:rPr>
                <w:sz w:val="24"/>
                <w:szCs w:val="28"/>
              </w:rPr>
              <w:br/>
            </w:r>
            <w:proofErr w:type="spellStart"/>
            <w:r w:rsidRPr="00066A9B">
              <w:rPr>
                <w:sz w:val="24"/>
                <w:szCs w:val="28"/>
              </w:rPr>
              <w:t>řením</w:t>
            </w:r>
            <w:proofErr w:type="spellEnd"/>
            <w:r w:rsidRPr="00066A9B">
              <w:rPr>
                <w:sz w:val="24"/>
                <w:szCs w:val="28"/>
              </w:rPr>
              <w:t xml:space="preserve"> na </w:t>
            </w:r>
            <w:proofErr w:type="gramStart"/>
            <w:r w:rsidRPr="00066A9B">
              <w:rPr>
                <w:sz w:val="24"/>
                <w:szCs w:val="28"/>
              </w:rPr>
              <w:t>drama</w:t>
            </w:r>
            <w:r w:rsidR="00884F0B" w:rsidRPr="00066A9B">
              <w:rPr>
                <w:sz w:val="24"/>
                <w:szCs w:val="28"/>
              </w:rPr>
              <w:t>)</w:t>
            </w:r>
            <w:r w:rsidRPr="00066A9B">
              <w:rPr>
                <w:sz w:val="24"/>
                <w:szCs w:val="28"/>
              </w:rPr>
              <w:t>-</w:t>
            </w:r>
            <w:proofErr w:type="gramEnd"/>
            <w:r w:rsidRPr="00066A9B">
              <w:rPr>
                <w:sz w:val="24"/>
                <w:szCs w:val="28"/>
              </w:rPr>
              <w:t xml:space="preserve"> uvádí řecké autory a jejich díla</w:t>
            </w:r>
          </w:p>
          <w:p w:rsidR="00804F73" w:rsidRPr="00066A9B" w:rsidRDefault="00AB3ADA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římská </w:t>
            </w:r>
            <w:proofErr w:type="gramStart"/>
            <w:r w:rsidRPr="00066A9B">
              <w:rPr>
                <w:sz w:val="24"/>
                <w:szCs w:val="28"/>
              </w:rPr>
              <w:t>literatura - uvádí</w:t>
            </w:r>
            <w:proofErr w:type="gramEnd"/>
            <w:r w:rsidRPr="00066A9B">
              <w:rPr>
                <w:sz w:val="24"/>
                <w:szCs w:val="28"/>
              </w:rPr>
              <w:t xml:space="preserve"> její nejvýznamnější představitele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charakterizuje epos a uvádí příklady z evropské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literatury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uvádí první díla staroslověnská, česká i latinská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>charakterizuje podobu literatury v době husitské</w:t>
            </w:r>
          </w:p>
          <w:p w:rsidR="00804F73" w:rsidRPr="00066A9B" w:rsidRDefault="00804F73" w:rsidP="003F1B8F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definuje pojmy renesance a humanismus (uvádí </w:t>
            </w:r>
            <w:r w:rsidR="003F1B8F" w:rsidRPr="00066A9B">
              <w:rPr>
                <w:sz w:val="24"/>
                <w:szCs w:val="28"/>
              </w:rPr>
              <w:t xml:space="preserve">nejvýznamnější české a </w:t>
            </w:r>
            <w:r w:rsidRPr="00066A9B">
              <w:rPr>
                <w:sz w:val="24"/>
                <w:szCs w:val="28"/>
              </w:rPr>
              <w:t>evropské představitele a jejich díla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charakterizuje českou barokní literaturu</w:t>
            </w:r>
          </w:p>
          <w:p w:rsidR="005C11EE" w:rsidRPr="00066A9B" w:rsidRDefault="005C11EE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charakterizuje nejvýznamnější představitele klasicismu a jejich díla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uvádí představitele světového romantismu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seznamuje se s osobností K.</w:t>
            </w:r>
            <w:r w:rsidR="00917233">
              <w:rPr>
                <w:sz w:val="24"/>
                <w:szCs w:val="28"/>
              </w:rPr>
              <w:t xml:space="preserve"> </w:t>
            </w:r>
            <w:r w:rsidRPr="00066A9B">
              <w:rPr>
                <w:sz w:val="24"/>
                <w:szCs w:val="28"/>
              </w:rPr>
              <w:t>H.</w:t>
            </w:r>
            <w:r w:rsidR="00917233">
              <w:rPr>
                <w:sz w:val="24"/>
                <w:szCs w:val="28"/>
              </w:rPr>
              <w:t xml:space="preserve"> </w:t>
            </w:r>
            <w:r w:rsidRPr="00066A9B">
              <w:rPr>
                <w:sz w:val="24"/>
                <w:szCs w:val="28"/>
              </w:rPr>
              <w:t>Máchy a jeho tvorbou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vnímá národní obrození jako období snah o rozkvět </w:t>
            </w:r>
            <w:r w:rsidRPr="00066A9B">
              <w:rPr>
                <w:sz w:val="24"/>
                <w:szCs w:val="28"/>
              </w:rPr>
              <w:br/>
              <w:t>a povznesení českého jazyka i literatury</w:t>
            </w:r>
          </w:p>
          <w:p w:rsidR="00804F73" w:rsidRPr="00066A9B" w:rsidRDefault="00804F73" w:rsidP="007526E5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jmenuje představitele národního obrození </w:t>
            </w:r>
            <w:r w:rsidR="007526E5" w:rsidRPr="00066A9B">
              <w:rPr>
                <w:sz w:val="24"/>
                <w:szCs w:val="28"/>
              </w:rPr>
              <w:t>tří generací a </w:t>
            </w:r>
            <w:r w:rsidRPr="00066A9B">
              <w:rPr>
                <w:sz w:val="24"/>
                <w:szCs w:val="28"/>
              </w:rPr>
              <w:t>konkretizuje</w:t>
            </w:r>
            <w:r w:rsidR="007526E5" w:rsidRPr="00066A9B">
              <w:rPr>
                <w:sz w:val="24"/>
                <w:szCs w:val="28"/>
              </w:rPr>
              <w:t xml:space="preserve"> </w:t>
            </w:r>
            <w:r w:rsidRPr="00066A9B">
              <w:rPr>
                <w:sz w:val="24"/>
                <w:szCs w:val="28"/>
              </w:rPr>
              <w:t>jejich snahy v rámci tohoto období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vysvětluje pojem realismus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jmenuje vybrané představitele světového realismu </w:t>
            </w:r>
            <w:r w:rsidRPr="00066A9B">
              <w:rPr>
                <w:sz w:val="24"/>
                <w:szCs w:val="28"/>
              </w:rPr>
              <w:br/>
              <w:t xml:space="preserve">a českého realismu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jejich díla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BB69D3" w:rsidRPr="00066A9B" w:rsidRDefault="00BB69D3" w:rsidP="00BB69D3">
            <w:pPr>
              <w:ind w:left="227"/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charakterizuje vývoj literatury na počátku 20.století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jmenuje nové literární tendence – literární směry</w:t>
            </w:r>
          </w:p>
          <w:p w:rsidR="00804F73" w:rsidRPr="00066A9B" w:rsidRDefault="00BB69D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proofErr w:type="gramStart"/>
            <w:r w:rsidRPr="00066A9B">
              <w:rPr>
                <w:sz w:val="24"/>
                <w:szCs w:val="28"/>
              </w:rPr>
              <w:t xml:space="preserve">jmenuje </w:t>
            </w:r>
            <w:r w:rsidR="00804F73" w:rsidRPr="00066A9B">
              <w:rPr>
                <w:sz w:val="24"/>
                <w:szCs w:val="28"/>
              </w:rPr>
              <w:t xml:space="preserve"> nejvýznamnější</w:t>
            </w:r>
            <w:proofErr w:type="gramEnd"/>
            <w:r w:rsidR="00804F73" w:rsidRPr="00066A9B">
              <w:rPr>
                <w:sz w:val="24"/>
                <w:szCs w:val="28"/>
              </w:rPr>
              <w:t xml:space="preserve"> osobnosti </w:t>
            </w:r>
            <w:r w:rsidRPr="00066A9B">
              <w:rPr>
                <w:sz w:val="24"/>
                <w:szCs w:val="28"/>
              </w:rPr>
              <w:t xml:space="preserve">meziválečné literatury </w:t>
            </w:r>
            <w:r w:rsidR="00804F73" w:rsidRPr="00066A9B">
              <w:rPr>
                <w:sz w:val="24"/>
                <w:szCs w:val="28"/>
              </w:rPr>
              <w:t>a jejich nejznámější díla</w:t>
            </w:r>
          </w:p>
          <w:p w:rsidR="00A95C88" w:rsidRDefault="00A95C88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jmenuje nejvýznamnější osobnosti české i světové poválečné literatury a jejich nejznámější díla </w:t>
            </w:r>
          </w:p>
          <w:p w:rsidR="00917233" w:rsidRDefault="002677B7" w:rsidP="001228F2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FE3FDD">
              <w:rPr>
                <w:sz w:val="24"/>
                <w:szCs w:val="28"/>
              </w:rPr>
              <w:t xml:space="preserve">zhlédne filmovou adaptaci známého literárního díla, vyjádří své dojmy </w:t>
            </w:r>
          </w:p>
          <w:p w:rsidR="00FE3FDD" w:rsidRPr="00FE3FDD" w:rsidRDefault="00FE3FDD" w:rsidP="00FE3FDD">
            <w:pPr>
              <w:rPr>
                <w:sz w:val="24"/>
                <w:szCs w:val="28"/>
              </w:rPr>
            </w:pPr>
          </w:p>
          <w:p w:rsidR="00025835" w:rsidRPr="00025835" w:rsidRDefault="00804F73" w:rsidP="00C87399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25835">
              <w:rPr>
                <w:sz w:val="24"/>
                <w:szCs w:val="28"/>
              </w:rPr>
              <w:t>zařazuje autory do daných literárních i časových období</w:t>
            </w:r>
          </w:p>
          <w:p w:rsidR="00025835" w:rsidRPr="00066A9B" w:rsidRDefault="00025835" w:rsidP="00025835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>rozlišuje literární žánry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konzumní a hodnotnou literaturu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interpretuje vybraná díla</w:t>
            </w:r>
          </w:p>
          <w:p w:rsidR="00025835" w:rsidRPr="00025835" w:rsidRDefault="00025835" w:rsidP="00FC006A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25835">
              <w:rPr>
                <w:sz w:val="24"/>
                <w:szCs w:val="28"/>
              </w:rPr>
              <w:t xml:space="preserve">ovládá základy literární teorie (rým, verš, obrazná </w:t>
            </w:r>
            <w:r w:rsidRPr="00025835">
              <w:rPr>
                <w:sz w:val="24"/>
                <w:szCs w:val="28"/>
              </w:rPr>
              <w:br/>
              <w:t>pojmenování…)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na základě získaných poznatků odhaluje rysy </w:t>
            </w:r>
            <w:proofErr w:type="spellStart"/>
            <w:r w:rsidRPr="00066A9B">
              <w:rPr>
                <w:sz w:val="24"/>
                <w:szCs w:val="28"/>
              </w:rPr>
              <w:t>indivi</w:t>
            </w:r>
            <w:proofErr w:type="spellEnd"/>
            <w:r w:rsidRPr="00066A9B">
              <w:rPr>
                <w:sz w:val="24"/>
                <w:szCs w:val="28"/>
              </w:rPr>
              <w:t>-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duálního stylu autora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využívá dostupných informačních zdrojů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vytváří vlastní literární text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 xml:space="preserve">na základě poznatků </w:t>
            </w:r>
            <w:r w:rsidRPr="00066A9B">
              <w:rPr>
                <w:sz w:val="24"/>
                <w:szCs w:val="28"/>
              </w:rPr>
              <w:br/>
              <w:t>teorie + invence autora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4A1009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srovnává různá</w:t>
            </w:r>
            <w:r w:rsidR="00804F73" w:rsidRPr="00066A9B">
              <w:rPr>
                <w:sz w:val="24"/>
                <w:szCs w:val="28"/>
              </w:rPr>
              <w:t xml:space="preserve"> ztvárnění jednoho tématu </w:t>
            </w:r>
            <w:r w:rsidR="00884F0B" w:rsidRPr="00066A9B">
              <w:rPr>
                <w:sz w:val="24"/>
                <w:szCs w:val="28"/>
              </w:rPr>
              <w:t>(</w:t>
            </w:r>
            <w:r w:rsidR="00804F73" w:rsidRPr="00066A9B">
              <w:rPr>
                <w:sz w:val="24"/>
                <w:szCs w:val="28"/>
              </w:rPr>
              <w:t xml:space="preserve">film,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divadlo, beletrie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A173DA" w:rsidRPr="00066A9B" w:rsidRDefault="00A173DA">
            <w:pPr>
              <w:rPr>
                <w:sz w:val="24"/>
                <w:szCs w:val="28"/>
              </w:rPr>
            </w:pPr>
          </w:p>
          <w:p w:rsidR="00A173DA" w:rsidRPr="00066A9B" w:rsidRDefault="00A173DA" w:rsidP="00A173DA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seznamuje se s písemnými památkami různých kultur, respektuje </w:t>
            </w:r>
          </w:p>
          <w:p w:rsidR="00A173DA" w:rsidRPr="00066A9B" w:rsidRDefault="00A173DA" w:rsidP="00A173DA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uvědomuje si přínos jednotlivých kultur a jejich literárních památek</w:t>
            </w:r>
          </w:p>
          <w:p w:rsidR="00037856" w:rsidRPr="00066A9B" w:rsidRDefault="00A173DA" w:rsidP="001E139F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vyjadřuje a obhajuje svůj názor na různá etnika </w:t>
            </w:r>
            <w:r w:rsidR="00884F0B" w:rsidRPr="00066A9B">
              <w:rPr>
                <w:sz w:val="24"/>
                <w:szCs w:val="28"/>
              </w:rPr>
              <w:t>(</w:t>
            </w:r>
            <w:proofErr w:type="spellStart"/>
            <w:r w:rsidRPr="00066A9B">
              <w:rPr>
                <w:sz w:val="24"/>
                <w:szCs w:val="28"/>
              </w:rPr>
              <w:t>di</w:t>
            </w:r>
            <w:r w:rsidR="00FE3FDD">
              <w:rPr>
                <w:sz w:val="24"/>
                <w:szCs w:val="28"/>
              </w:rPr>
              <w:t>z</w:t>
            </w:r>
            <w:r w:rsidRPr="00066A9B">
              <w:rPr>
                <w:sz w:val="24"/>
                <w:szCs w:val="28"/>
              </w:rPr>
              <w:t>kuze</w:t>
            </w:r>
            <w:proofErr w:type="spellEnd"/>
            <w:r w:rsidR="00884F0B" w:rsidRPr="00066A9B">
              <w:rPr>
                <w:sz w:val="24"/>
                <w:szCs w:val="28"/>
              </w:rPr>
              <w:t>)</w:t>
            </w:r>
          </w:p>
          <w:p w:rsidR="00A61A44" w:rsidRPr="00066A9B" w:rsidRDefault="00A61A44" w:rsidP="00A61A44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sym w:font="Symbol" w:char="F0B7"/>
            </w:r>
            <w:r w:rsidRPr="00066A9B">
              <w:rPr>
                <w:sz w:val="24"/>
                <w:szCs w:val="28"/>
              </w:rPr>
              <w:t xml:space="preserve"> vytváří </w:t>
            </w:r>
            <w:r w:rsidR="00441DD6" w:rsidRPr="00066A9B">
              <w:rPr>
                <w:sz w:val="24"/>
                <w:szCs w:val="28"/>
              </w:rPr>
              <w:t xml:space="preserve">vlastní umělecký text </w:t>
            </w:r>
          </w:p>
          <w:p w:rsidR="002E5643" w:rsidRDefault="002E5643" w:rsidP="002E564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při tvorbě sdělení využívá otevřené komunikace</w:t>
            </w:r>
          </w:p>
          <w:p w:rsidR="002E5643" w:rsidRPr="00066A9B" w:rsidRDefault="002E5643" w:rsidP="002E564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vybírá výrazové prostředky podle formy sdělení</w:t>
            </w:r>
          </w:p>
          <w:p w:rsidR="002E5643" w:rsidRPr="00066A9B" w:rsidRDefault="002E5643">
            <w:pPr>
              <w:rPr>
                <w:sz w:val="24"/>
                <w:szCs w:val="28"/>
              </w:rPr>
            </w:pPr>
          </w:p>
          <w:p w:rsidR="00AB0D45" w:rsidRPr="00066A9B" w:rsidRDefault="00AB0D45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Výklad</w:t>
            </w:r>
          </w:p>
          <w:p w:rsidR="00890D1D" w:rsidRPr="00890D1D" w:rsidRDefault="00890D1D" w:rsidP="00890D1D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charakteristika a struktura útvaru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realizace výkladu z odborného textu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pravidla výkladu – stručnost, výstižnost</w:t>
            </w:r>
          </w:p>
          <w:p w:rsidR="00890D1D" w:rsidRPr="00066A9B" w:rsidRDefault="00890D1D" w:rsidP="00C67E8A">
            <w:pPr>
              <w:ind w:left="227"/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E17AA0" w:rsidRPr="00066A9B" w:rsidRDefault="00E17AA0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Životopis</w:t>
            </w:r>
            <w:r w:rsidR="00E17AA0">
              <w:rPr>
                <w:b/>
                <w:sz w:val="24"/>
                <w:szCs w:val="28"/>
              </w:rPr>
              <w:t xml:space="preserve"> a motivační dopis </w:t>
            </w:r>
          </w:p>
          <w:p w:rsidR="00C67E8A" w:rsidRPr="00C67E8A" w:rsidRDefault="00C67E8A" w:rsidP="00C67E8A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charakteristika a struktura útvaru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struktura životopisu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tvorba životopisu</w:t>
            </w:r>
            <w:r w:rsidR="00E17AA0">
              <w:rPr>
                <w:sz w:val="24"/>
                <w:szCs w:val="28"/>
              </w:rPr>
              <w:t xml:space="preserve"> a motivačního dopisu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Charakteristika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stavba charakteristiky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charakteristika vnější a vnitřní</w:t>
            </w:r>
            <w:r w:rsidR="00D17810" w:rsidRPr="00066A9B">
              <w:rPr>
                <w:sz w:val="24"/>
                <w:szCs w:val="28"/>
              </w:rPr>
              <w:t xml:space="preserve">; přímá a nepřímá 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jazykové prostředky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písemná a mluvená podoba charakteristiky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Fejeton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podoba fejetonu – hlavní znaky útvaru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fejeton v tisku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jazykové prostředky autora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Proslov</w:t>
            </w:r>
          </w:p>
          <w:p w:rsidR="00C67E8A" w:rsidRPr="00C67E8A" w:rsidRDefault="00C67E8A" w:rsidP="00C67E8A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charakteristika a struktura útvaru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písemný a mluvený proslov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výběr jazykových prostředků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Úvaha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tvorba úvahy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Diskuze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pravidla dialogu, řízení diskuze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argumentace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Zpravodajství v médiích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struktura zpráv v masmédiích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podoba písemná a mluvená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jazykové prostředky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spisovnost a nespisovnost v médiích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manipulativní techniky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Obecné výklady o jazyce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proofErr w:type="gramStart"/>
            <w:r w:rsidRPr="00066A9B">
              <w:rPr>
                <w:sz w:val="24"/>
                <w:szCs w:val="28"/>
              </w:rPr>
              <w:t>řeč - mluvený</w:t>
            </w:r>
            <w:proofErr w:type="gramEnd"/>
            <w:r w:rsidRPr="00066A9B">
              <w:rPr>
                <w:sz w:val="24"/>
                <w:szCs w:val="28"/>
              </w:rPr>
              <w:t xml:space="preserve"> a psaný projev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vývoj jazyka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útvary jazyka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Zvuková stránka jazyka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systém hlásek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spodoba </w:t>
            </w:r>
            <w:proofErr w:type="gramStart"/>
            <w:r w:rsidRPr="00066A9B">
              <w:rPr>
                <w:sz w:val="24"/>
                <w:szCs w:val="28"/>
              </w:rPr>
              <w:t>znělosti - pravopis</w:t>
            </w:r>
            <w:proofErr w:type="gramEnd"/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zvuková stránka </w:t>
            </w:r>
            <w:proofErr w:type="gramStart"/>
            <w:r w:rsidRPr="00066A9B">
              <w:rPr>
                <w:sz w:val="24"/>
                <w:szCs w:val="28"/>
              </w:rPr>
              <w:t>věty - melodie</w:t>
            </w:r>
            <w:proofErr w:type="gramEnd"/>
            <w:r w:rsidRPr="00066A9B">
              <w:rPr>
                <w:sz w:val="24"/>
                <w:szCs w:val="28"/>
              </w:rPr>
              <w:t>, intonace, kadence…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Slovní zásoba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obohacování slovní zásoby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význam </w:t>
            </w:r>
            <w:proofErr w:type="gramStart"/>
            <w:r w:rsidRPr="00066A9B">
              <w:rPr>
                <w:sz w:val="24"/>
                <w:szCs w:val="28"/>
              </w:rPr>
              <w:t>slov - jednoznačnost</w:t>
            </w:r>
            <w:proofErr w:type="gramEnd"/>
            <w:r w:rsidRPr="00066A9B">
              <w:rPr>
                <w:sz w:val="24"/>
                <w:szCs w:val="28"/>
              </w:rPr>
              <w:t xml:space="preserve"> a mnohoznačnost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synonyma, antonyma, homonyma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frazémy a odborné názvy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význam obrazný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Tvoření slov 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stavba </w:t>
            </w:r>
            <w:proofErr w:type="gramStart"/>
            <w:r w:rsidRPr="00066A9B">
              <w:rPr>
                <w:sz w:val="24"/>
                <w:szCs w:val="28"/>
              </w:rPr>
              <w:t>slova - rozbor</w:t>
            </w:r>
            <w:proofErr w:type="gramEnd"/>
            <w:r w:rsidRPr="00066A9B">
              <w:rPr>
                <w:sz w:val="24"/>
                <w:szCs w:val="28"/>
              </w:rPr>
              <w:t xml:space="preserve"> slova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způsoby tvoření slov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Pravopis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lexikální, tvaroslovný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velká písmena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 xml:space="preserve">slova </w:t>
            </w:r>
            <w:proofErr w:type="gramStart"/>
            <w:r w:rsidRPr="00066A9B">
              <w:rPr>
                <w:sz w:val="24"/>
                <w:szCs w:val="28"/>
              </w:rPr>
              <w:t>přejatá - cizí</w:t>
            </w:r>
            <w:proofErr w:type="gramEnd"/>
            <w:r w:rsidRPr="00066A9B">
              <w:rPr>
                <w:sz w:val="24"/>
                <w:szCs w:val="28"/>
              </w:rPr>
              <w:t xml:space="preserve"> vlastní jména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shoda přísudku s podmětem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917233" w:rsidRPr="00066A9B" w:rsidRDefault="0091723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proofErr w:type="gramStart"/>
            <w:r w:rsidRPr="00066A9B">
              <w:rPr>
                <w:b/>
                <w:sz w:val="24"/>
                <w:szCs w:val="28"/>
              </w:rPr>
              <w:t>Tvarosloví</w:t>
            </w:r>
            <w:r w:rsidR="0048219D">
              <w:rPr>
                <w:b/>
                <w:sz w:val="24"/>
                <w:szCs w:val="28"/>
              </w:rPr>
              <w:t xml:space="preserve"> - opakování</w:t>
            </w:r>
            <w:proofErr w:type="gramEnd"/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slovní </w:t>
            </w:r>
            <w:proofErr w:type="gramStart"/>
            <w:r w:rsidRPr="00066A9B">
              <w:rPr>
                <w:sz w:val="24"/>
                <w:szCs w:val="28"/>
              </w:rPr>
              <w:t>druhy - ohebné</w:t>
            </w:r>
            <w:proofErr w:type="gramEnd"/>
            <w:r w:rsidRPr="00066A9B">
              <w:rPr>
                <w:sz w:val="24"/>
                <w:szCs w:val="28"/>
              </w:rPr>
              <w:t xml:space="preserve"> a neohebné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mluvnické kategorie ohebných slov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slova konkrétní a abstraktní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slova hromadná, látková, pomnožná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vlastní jména a obecná jména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druhy přídavných jmen, zájmen a číslovek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Skladba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věty podle postoje mluvčího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mluvnický zápor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věta jednočlenná, dvojčlenná a větný ekvivalent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věta jednoduchá a její stavba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základní a vedlejší větné členy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shoda přísudku s </w:t>
            </w:r>
            <w:proofErr w:type="gramStart"/>
            <w:r w:rsidRPr="00066A9B">
              <w:rPr>
                <w:sz w:val="24"/>
                <w:szCs w:val="28"/>
              </w:rPr>
              <w:t>podmětem - pravopis</w:t>
            </w:r>
            <w:proofErr w:type="gramEnd"/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přívlastek těsný a </w:t>
            </w:r>
            <w:proofErr w:type="gramStart"/>
            <w:r w:rsidRPr="00066A9B">
              <w:rPr>
                <w:sz w:val="24"/>
                <w:szCs w:val="28"/>
              </w:rPr>
              <w:t>volný - pravopis</w:t>
            </w:r>
            <w:proofErr w:type="gramEnd"/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doplněk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souvětí a jeho stavba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věta hlavní a vedlejší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souvětí souřadné a podřadné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poměr mezi hlavními větami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>druhy vedlejších vět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samostatné větné členy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slovosled ve větě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přímá a nepřímá řeč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Komunikativní výchova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technika řeči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druhy projevů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komunikace a její složky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připravený a nepřipravený komunikát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tvorba komunikátu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komunikace v</w:t>
            </w:r>
            <w:r w:rsidR="002E5643">
              <w:rPr>
                <w:sz w:val="24"/>
                <w:szCs w:val="28"/>
              </w:rPr>
              <w:t> </w:t>
            </w:r>
            <w:r w:rsidRPr="00066A9B">
              <w:rPr>
                <w:sz w:val="24"/>
                <w:szCs w:val="28"/>
              </w:rPr>
              <w:t>masmédiích</w:t>
            </w:r>
          </w:p>
          <w:p w:rsidR="002E5643" w:rsidRDefault="002E5643" w:rsidP="002E5643">
            <w:pPr>
              <w:rPr>
                <w:sz w:val="24"/>
                <w:szCs w:val="28"/>
              </w:rPr>
            </w:pPr>
          </w:p>
          <w:p w:rsidR="002E5643" w:rsidRPr="00066A9B" w:rsidRDefault="002E5643" w:rsidP="002E564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A128D0" w:rsidRPr="00066A9B" w:rsidRDefault="00A128D0">
            <w:pPr>
              <w:rPr>
                <w:sz w:val="24"/>
                <w:szCs w:val="28"/>
              </w:rPr>
            </w:pPr>
          </w:p>
          <w:p w:rsidR="00AB3ADA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Nejstarší písemné památky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Bible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literatura ve starém Řecku a Římě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917233" w:rsidRPr="00066A9B" w:rsidRDefault="0091723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Středověká literatura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eposy v evropské literatuře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>počátky našeho písemnictví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literatura v období husitském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evropská renesance a humanismus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renesance a humanismus v našich zemích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Barokní literatura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Období klasicismu </w:t>
            </w:r>
          </w:p>
          <w:p w:rsidR="007526E5" w:rsidRPr="00066A9B" w:rsidRDefault="007526E5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Romantismus ve světě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Romantismus na našem území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Národní obrození 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cíle a myšlenky, nejvýznamnější osobnosti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bookmarkStart w:id="0" w:name="_GoBack"/>
            <w:bookmarkEnd w:id="0"/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Realismus ve světě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Realismus v českých zemích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BB69D3" w:rsidRPr="00066A9B" w:rsidRDefault="00BB69D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Přelom 19. - 20. století </w:t>
            </w:r>
            <w:r w:rsidRPr="00066A9B">
              <w:rPr>
                <w:sz w:val="24"/>
                <w:szCs w:val="28"/>
              </w:rPr>
              <w:t xml:space="preserve"> 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proměna </w:t>
            </w:r>
            <w:proofErr w:type="gramStart"/>
            <w:r w:rsidRPr="00066A9B">
              <w:rPr>
                <w:sz w:val="24"/>
                <w:szCs w:val="28"/>
              </w:rPr>
              <w:t>literatury - nové</w:t>
            </w:r>
            <w:proofErr w:type="gramEnd"/>
            <w:r w:rsidRPr="00066A9B">
              <w:rPr>
                <w:sz w:val="24"/>
                <w:szCs w:val="28"/>
              </w:rPr>
              <w:t xml:space="preserve"> tendence</w:t>
            </w:r>
          </w:p>
          <w:p w:rsidR="00804F73" w:rsidRPr="00066A9B" w:rsidRDefault="00BB69D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Meziválečná literatura</w:t>
            </w:r>
          </w:p>
          <w:p w:rsidR="00441DD6" w:rsidRPr="00066A9B" w:rsidRDefault="00441DD6">
            <w:pPr>
              <w:rPr>
                <w:b/>
                <w:sz w:val="24"/>
                <w:szCs w:val="28"/>
              </w:rPr>
            </w:pPr>
          </w:p>
          <w:p w:rsidR="00BB69D3" w:rsidRPr="00066A9B" w:rsidRDefault="00A95C88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Literatura 2. pol. 20. stol. 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Literatura dneška </w:t>
            </w:r>
          </w:p>
          <w:p w:rsidR="00804F73" w:rsidRPr="00493D60" w:rsidRDefault="00804F73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066A9B">
              <w:rPr>
                <w:sz w:val="24"/>
                <w:szCs w:val="28"/>
              </w:rPr>
              <w:t>filmové zpracování vybraných literárních děl</w:t>
            </w:r>
          </w:p>
          <w:p w:rsidR="00493D60" w:rsidRPr="00F42481" w:rsidRDefault="00493D60" w:rsidP="00493D60">
            <w:pPr>
              <w:ind w:left="227"/>
              <w:rPr>
                <w:sz w:val="24"/>
                <w:szCs w:val="24"/>
              </w:rPr>
            </w:pPr>
          </w:p>
          <w:p w:rsidR="00F42481" w:rsidRDefault="00F42481" w:rsidP="00F42481">
            <w:pPr>
              <w:rPr>
                <w:b/>
                <w:sz w:val="24"/>
                <w:szCs w:val="28"/>
              </w:rPr>
            </w:pPr>
            <w:r w:rsidRPr="00F42481">
              <w:rPr>
                <w:b/>
                <w:sz w:val="24"/>
                <w:szCs w:val="28"/>
              </w:rPr>
              <w:t>Literární teorie</w:t>
            </w:r>
          </w:p>
          <w:p w:rsidR="00F42481" w:rsidRDefault="00F42481" w:rsidP="00F42481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F42481">
              <w:rPr>
                <w:sz w:val="24"/>
                <w:szCs w:val="28"/>
              </w:rPr>
              <w:t>základní přehled literárních směrů</w:t>
            </w:r>
            <w:r>
              <w:rPr>
                <w:sz w:val="24"/>
                <w:szCs w:val="28"/>
              </w:rPr>
              <w:t xml:space="preserve"> a žánrů </w:t>
            </w:r>
          </w:p>
          <w:p w:rsidR="004A1009" w:rsidRPr="00F42481" w:rsidRDefault="004A1009" w:rsidP="00F42481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základ</w:t>
            </w:r>
            <w:r w:rsidR="002677B7">
              <w:rPr>
                <w:sz w:val="24"/>
                <w:szCs w:val="28"/>
              </w:rPr>
              <w:t>ní literární pojmy (rým, verš, obrazná pojmeno</w:t>
            </w:r>
            <w:r w:rsidR="002677B7">
              <w:rPr>
                <w:sz w:val="24"/>
                <w:szCs w:val="28"/>
              </w:rPr>
              <w:lastRenderedPageBreak/>
              <w:t>vání)</w:t>
            </w:r>
          </w:p>
          <w:p w:rsidR="00804F73" w:rsidRDefault="00F42481" w:rsidP="00F42481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práce se zdroji </w:t>
            </w:r>
          </w:p>
          <w:p w:rsidR="00F42481" w:rsidRPr="00066A9B" w:rsidRDefault="00F42481" w:rsidP="00F42481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tvorba uměleckého textu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4"/>
              </w:rPr>
            </w:pPr>
            <w:r w:rsidRPr="00066A9B">
              <w:rPr>
                <w:b/>
                <w:sz w:val="24"/>
                <w:szCs w:val="24"/>
              </w:rPr>
              <w:t>Průřezová témata:</w:t>
            </w:r>
          </w:p>
          <w:p w:rsidR="00FA2FD8" w:rsidRPr="00066A9B" w:rsidRDefault="00C92B71" w:rsidP="00FA2FD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066A9B">
              <w:rPr>
                <w:sz w:val="24"/>
                <w:szCs w:val="28"/>
              </w:rPr>
              <w:t xml:space="preserve">MKV </w:t>
            </w:r>
          </w:p>
          <w:p w:rsidR="00C92B71" w:rsidRPr="00066A9B" w:rsidRDefault="00FA2FD8" w:rsidP="00FA2FD8">
            <w:pPr>
              <w:rPr>
                <w:sz w:val="24"/>
                <w:szCs w:val="24"/>
              </w:rPr>
            </w:pPr>
            <w:r w:rsidRPr="00066A9B">
              <w:rPr>
                <w:sz w:val="24"/>
                <w:szCs w:val="24"/>
              </w:rPr>
              <w:t xml:space="preserve">- </w:t>
            </w:r>
            <w:r w:rsidR="00C92B71" w:rsidRPr="00066A9B">
              <w:rPr>
                <w:sz w:val="24"/>
                <w:szCs w:val="28"/>
              </w:rPr>
              <w:t>etnický původ</w:t>
            </w:r>
          </w:p>
          <w:p w:rsidR="00A61A44" w:rsidRPr="00066A9B" w:rsidRDefault="00A61A44" w:rsidP="00A61A44">
            <w:pPr>
              <w:ind w:left="60"/>
              <w:rPr>
                <w:sz w:val="24"/>
                <w:szCs w:val="28"/>
              </w:rPr>
            </w:pPr>
          </w:p>
          <w:p w:rsidR="00C92B71" w:rsidRPr="00066A9B" w:rsidRDefault="00C92B71" w:rsidP="00C92B71">
            <w:pPr>
              <w:rPr>
                <w:sz w:val="24"/>
                <w:szCs w:val="28"/>
              </w:rPr>
            </w:pPr>
          </w:p>
          <w:p w:rsidR="00C92B71" w:rsidRPr="00066A9B" w:rsidRDefault="00C92B71" w:rsidP="00C92B71">
            <w:pPr>
              <w:rPr>
                <w:sz w:val="24"/>
                <w:szCs w:val="28"/>
              </w:rPr>
            </w:pPr>
          </w:p>
          <w:p w:rsidR="00C92B71" w:rsidRPr="00066A9B" w:rsidRDefault="00C92B71" w:rsidP="00C92B71">
            <w:pPr>
              <w:rPr>
                <w:sz w:val="24"/>
                <w:szCs w:val="24"/>
              </w:rPr>
            </w:pPr>
          </w:p>
          <w:p w:rsidR="00C92B71" w:rsidRPr="00066A9B" w:rsidRDefault="00C92B71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MDV</w:t>
            </w:r>
          </w:p>
          <w:p w:rsidR="00C92B71" w:rsidRDefault="00C92B71" w:rsidP="00C92B71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- </w:t>
            </w:r>
            <w:r w:rsidR="002E5643">
              <w:rPr>
                <w:sz w:val="24"/>
                <w:szCs w:val="28"/>
              </w:rPr>
              <w:t xml:space="preserve">stavba mediálních sdělení         </w:t>
            </w:r>
            <w:r w:rsidRPr="00066A9B">
              <w:rPr>
                <w:sz w:val="24"/>
                <w:szCs w:val="28"/>
              </w:rPr>
              <w:br/>
              <w:t xml:space="preserve">- </w:t>
            </w:r>
            <w:r w:rsidR="002E5643">
              <w:rPr>
                <w:sz w:val="24"/>
                <w:szCs w:val="28"/>
              </w:rPr>
              <w:t xml:space="preserve">práce v realizačním týmu    </w:t>
            </w:r>
          </w:p>
          <w:p w:rsidR="002E5643" w:rsidRPr="00066A9B" w:rsidRDefault="002E5643" w:rsidP="00C92B7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 tvorba mediálního sdělení</w:t>
            </w:r>
            <w:r w:rsidRPr="00066A9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   </w:t>
            </w:r>
          </w:p>
          <w:p w:rsidR="002E5643" w:rsidRPr="00066A9B" w:rsidRDefault="002E5643" w:rsidP="002E564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</w:tc>
        <w:tc>
          <w:tcPr>
            <w:tcW w:w="3681" w:type="dxa"/>
          </w:tcPr>
          <w:p w:rsidR="00804F73" w:rsidRPr="00066A9B" w:rsidRDefault="00804F73" w:rsidP="00804F73">
            <w:pPr>
              <w:rPr>
                <w:b/>
                <w:sz w:val="24"/>
                <w:szCs w:val="24"/>
              </w:rPr>
            </w:pPr>
            <w:r w:rsidRPr="00066A9B">
              <w:rPr>
                <w:b/>
                <w:sz w:val="24"/>
                <w:szCs w:val="24"/>
              </w:rPr>
              <w:lastRenderedPageBreak/>
              <w:t>Průřezová témata:</w:t>
            </w:r>
          </w:p>
          <w:p w:rsidR="00804F73" w:rsidRPr="00066A9B" w:rsidRDefault="00804F73" w:rsidP="00804F73">
            <w:pPr>
              <w:rPr>
                <w:sz w:val="24"/>
                <w:szCs w:val="28"/>
              </w:rPr>
            </w:pPr>
            <w:proofErr w:type="gramStart"/>
            <w:r w:rsidRPr="00066A9B">
              <w:rPr>
                <w:sz w:val="24"/>
                <w:szCs w:val="28"/>
              </w:rPr>
              <w:t>MKV</w:t>
            </w:r>
            <w:r w:rsidR="001E139F" w:rsidRPr="00066A9B">
              <w:rPr>
                <w:sz w:val="24"/>
                <w:szCs w:val="28"/>
              </w:rPr>
              <w:t>-</w:t>
            </w:r>
            <w:r w:rsidRPr="00066A9B">
              <w:rPr>
                <w:sz w:val="24"/>
                <w:szCs w:val="28"/>
              </w:rPr>
              <w:t xml:space="preserve"> etnický</w:t>
            </w:r>
            <w:proofErr w:type="gramEnd"/>
            <w:r w:rsidRPr="00066A9B">
              <w:rPr>
                <w:sz w:val="24"/>
                <w:szCs w:val="28"/>
              </w:rPr>
              <w:t xml:space="preserve"> původ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rasová nesnášenlivost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2E5643" w:rsidRPr="00066A9B" w:rsidRDefault="006E45FC" w:rsidP="002E564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MDV</w:t>
            </w:r>
            <w:r w:rsidR="00804F73" w:rsidRPr="00066A9B">
              <w:rPr>
                <w:sz w:val="24"/>
                <w:szCs w:val="28"/>
              </w:rPr>
              <w:t xml:space="preserve"> </w:t>
            </w:r>
            <w:r w:rsidRPr="00066A9B">
              <w:rPr>
                <w:sz w:val="24"/>
                <w:szCs w:val="28"/>
              </w:rPr>
              <w:t xml:space="preserve">- </w:t>
            </w:r>
            <w:r w:rsidR="002E5643">
              <w:rPr>
                <w:sz w:val="24"/>
                <w:szCs w:val="28"/>
              </w:rPr>
              <w:t xml:space="preserve">stavba mediálních </w:t>
            </w:r>
            <w:proofErr w:type="gramStart"/>
            <w:r w:rsidR="002E5643">
              <w:rPr>
                <w:sz w:val="24"/>
                <w:szCs w:val="28"/>
              </w:rPr>
              <w:t xml:space="preserve">sdělení,   </w:t>
            </w:r>
            <w:proofErr w:type="gramEnd"/>
            <w:r w:rsidR="002E5643">
              <w:rPr>
                <w:sz w:val="24"/>
                <w:szCs w:val="28"/>
              </w:rPr>
              <w:t xml:space="preserve">    </w:t>
            </w:r>
            <w:r w:rsidR="002E5643" w:rsidRPr="00066A9B">
              <w:rPr>
                <w:sz w:val="24"/>
                <w:szCs w:val="28"/>
              </w:rPr>
              <w:br/>
            </w:r>
            <w:r w:rsidR="002E5643">
              <w:rPr>
                <w:sz w:val="24"/>
                <w:szCs w:val="28"/>
              </w:rPr>
              <w:t>práce v realizačním týmu, tvorba mediálního sdělení</w:t>
            </w:r>
            <w:r w:rsidR="002E5643" w:rsidRPr="00066A9B">
              <w:rPr>
                <w:sz w:val="24"/>
                <w:szCs w:val="28"/>
              </w:rPr>
              <w:t xml:space="preserve"> </w:t>
            </w:r>
            <w:r w:rsidR="002E5643">
              <w:rPr>
                <w:sz w:val="24"/>
                <w:szCs w:val="28"/>
              </w:rPr>
              <w:t xml:space="preserve">   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Mezipředmětové vztahy</w:t>
            </w:r>
            <w:r w:rsidR="00884F0B" w:rsidRPr="00066A9B">
              <w:rPr>
                <w:b/>
                <w:sz w:val="24"/>
                <w:szCs w:val="28"/>
              </w:rPr>
              <w:t>: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dějepis, výchova k občanství, cizí jazyk, zeměpis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Projektové dny</w:t>
            </w:r>
            <w:r w:rsidR="00884F0B" w:rsidRPr="00066A9B">
              <w:rPr>
                <w:b/>
                <w:sz w:val="24"/>
                <w:szCs w:val="28"/>
              </w:rPr>
              <w:t>:</w:t>
            </w:r>
          </w:p>
          <w:p w:rsidR="00804F73" w:rsidRPr="00066A9B" w:rsidRDefault="0014595F">
            <w:pPr>
              <w:rPr>
                <w:bCs/>
                <w:sz w:val="24"/>
                <w:szCs w:val="24"/>
              </w:rPr>
            </w:pPr>
            <w:hyperlink r:id="rId7" w:history="1">
              <w:r w:rsidR="00804F73" w:rsidRPr="00066A9B">
                <w:rPr>
                  <w:rStyle w:val="Hypertextovodkaz"/>
                  <w:color w:val="auto"/>
                  <w:sz w:val="24"/>
                  <w:szCs w:val="28"/>
                  <w:u w:val="none"/>
                </w:rPr>
                <w:t>www.Česko.cz</w:t>
              </w:r>
            </w:hyperlink>
            <w:r w:rsidR="00804F73" w:rsidRPr="00066A9B">
              <w:rPr>
                <w:sz w:val="24"/>
                <w:szCs w:val="28"/>
              </w:rPr>
              <w:t>, Rok v proměnách</w:t>
            </w: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</w:tc>
      </w:tr>
    </w:tbl>
    <w:p w:rsidR="00804F73" w:rsidRPr="00066A9B" w:rsidRDefault="002E5643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sectPr w:rsidR="00804F73" w:rsidRPr="00066A9B" w:rsidSect="003A3687">
      <w:headerReference w:type="default" r:id="rId8"/>
      <w:footerReference w:type="even" r:id="rId9"/>
      <w:footerReference w:type="default" r:id="rId10"/>
      <w:pgSz w:w="16838" w:h="11906" w:orient="landscape" w:code="9"/>
      <w:pgMar w:top="1418" w:right="1418" w:bottom="1418" w:left="1418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595F" w:rsidRDefault="0014595F">
      <w:r>
        <w:separator/>
      </w:r>
    </w:p>
  </w:endnote>
  <w:endnote w:type="continuationSeparator" w:id="0">
    <w:p w:rsidR="0014595F" w:rsidRDefault="0014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F73" w:rsidRDefault="00F94DF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04F7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04F73" w:rsidRDefault="00804F73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F73" w:rsidRDefault="00F94DF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04F7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93D60">
      <w:rPr>
        <w:rStyle w:val="slostrnky"/>
        <w:noProof/>
      </w:rPr>
      <w:t>92</w:t>
    </w:r>
    <w:r>
      <w:rPr>
        <w:rStyle w:val="slostrnky"/>
      </w:rPr>
      <w:fldChar w:fldCharType="end"/>
    </w:r>
  </w:p>
  <w:p w:rsidR="00804F73" w:rsidRDefault="00804F73">
    <w:pPr>
      <w:pStyle w:val="Zhlav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595F" w:rsidRDefault="0014595F">
      <w:r>
        <w:separator/>
      </w:r>
    </w:p>
  </w:footnote>
  <w:footnote w:type="continuationSeparator" w:id="0">
    <w:p w:rsidR="0014595F" w:rsidRDefault="00145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17"/>
      <w:gridCol w:w="5760"/>
      <w:gridCol w:w="3619"/>
    </w:tblGrid>
    <w:tr w:rsidR="00804F73">
      <w:trPr>
        <w:trHeight w:hRule="exact" w:val="510"/>
        <w:jc w:val="center"/>
      </w:trPr>
      <w:tc>
        <w:tcPr>
          <w:tcW w:w="5817" w:type="dxa"/>
          <w:vAlign w:val="center"/>
        </w:tcPr>
        <w:p w:rsidR="00804F73" w:rsidRDefault="00804F73">
          <w:pPr>
            <w:pStyle w:val="Nadpis1"/>
            <w:ind w:right="360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vzdělávací oblast</w:t>
          </w:r>
        </w:p>
      </w:tc>
      <w:tc>
        <w:tcPr>
          <w:tcW w:w="5760" w:type="dxa"/>
          <w:vAlign w:val="center"/>
        </w:tcPr>
        <w:p w:rsidR="00804F73" w:rsidRDefault="00804F73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vyučovací předmět</w:t>
          </w:r>
        </w:p>
      </w:tc>
      <w:tc>
        <w:tcPr>
          <w:tcW w:w="3619" w:type="dxa"/>
          <w:vAlign w:val="center"/>
        </w:tcPr>
        <w:p w:rsidR="00804F73" w:rsidRDefault="00804F73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ročník</w:t>
          </w:r>
        </w:p>
      </w:tc>
    </w:tr>
    <w:tr w:rsidR="00804F73">
      <w:trPr>
        <w:trHeight w:hRule="exact" w:val="510"/>
        <w:jc w:val="center"/>
      </w:trPr>
      <w:tc>
        <w:tcPr>
          <w:tcW w:w="5817" w:type="dxa"/>
          <w:vAlign w:val="center"/>
        </w:tcPr>
        <w:p w:rsidR="00804F73" w:rsidRDefault="00804F73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jazyk a jazyková komunikace</w:t>
          </w:r>
        </w:p>
      </w:tc>
      <w:tc>
        <w:tcPr>
          <w:tcW w:w="5760" w:type="dxa"/>
          <w:vAlign w:val="center"/>
        </w:tcPr>
        <w:p w:rsidR="00804F73" w:rsidRDefault="00804F73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český jazyk a literatura</w:t>
          </w:r>
        </w:p>
      </w:tc>
      <w:tc>
        <w:tcPr>
          <w:tcW w:w="3619" w:type="dxa"/>
          <w:vAlign w:val="center"/>
        </w:tcPr>
        <w:p w:rsidR="00804F73" w:rsidRDefault="00804F73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9.</w:t>
          </w:r>
        </w:p>
      </w:tc>
    </w:tr>
  </w:tbl>
  <w:p w:rsidR="00804F73" w:rsidRDefault="00804F7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40AA5"/>
    <w:multiLevelType w:val="multilevel"/>
    <w:tmpl w:val="4BCC5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A6293A"/>
    <w:multiLevelType w:val="hybridMultilevel"/>
    <w:tmpl w:val="92EA8FA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5D7A99"/>
    <w:multiLevelType w:val="hybridMultilevel"/>
    <w:tmpl w:val="3C2E1F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42BBF"/>
    <w:multiLevelType w:val="hybridMultilevel"/>
    <w:tmpl w:val="E0FCB3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56922"/>
    <w:multiLevelType w:val="hybridMultilevel"/>
    <w:tmpl w:val="843420DC"/>
    <w:lvl w:ilvl="0" w:tplc="58B470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35D01"/>
    <w:multiLevelType w:val="hybridMultilevel"/>
    <w:tmpl w:val="721C0FE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1160B0"/>
    <w:multiLevelType w:val="hybridMultilevel"/>
    <w:tmpl w:val="54CA1A8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671C3"/>
    <w:multiLevelType w:val="hybridMultilevel"/>
    <w:tmpl w:val="EB3E2C6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2B72F9"/>
    <w:multiLevelType w:val="hybridMultilevel"/>
    <w:tmpl w:val="FDE60CE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797605"/>
    <w:multiLevelType w:val="hybridMultilevel"/>
    <w:tmpl w:val="D83035A6"/>
    <w:lvl w:ilvl="0" w:tplc="0405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34044F"/>
    <w:multiLevelType w:val="hybridMultilevel"/>
    <w:tmpl w:val="4DAA046E"/>
    <w:lvl w:ilvl="0" w:tplc="5F5812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E513E"/>
    <w:multiLevelType w:val="hybridMultilevel"/>
    <w:tmpl w:val="E6BEAC2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FC789B"/>
    <w:multiLevelType w:val="hybridMultilevel"/>
    <w:tmpl w:val="99A2870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35F18"/>
    <w:multiLevelType w:val="hybridMultilevel"/>
    <w:tmpl w:val="DD14CE28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27799C"/>
    <w:multiLevelType w:val="hybridMultilevel"/>
    <w:tmpl w:val="3E025D9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97DE8"/>
    <w:multiLevelType w:val="hybridMultilevel"/>
    <w:tmpl w:val="0794085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6" w15:restartNumberingAfterBreak="0">
    <w:nsid w:val="27EE1D09"/>
    <w:multiLevelType w:val="hybridMultilevel"/>
    <w:tmpl w:val="2E04B0B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B82965"/>
    <w:multiLevelType w:val="hybridMultilevel"/>
    <w:tmpl w:val="49EA128A"/>
    <w:lvl w:ilvl="0" w:tplc="175C9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43AF0"/>
    <w:multiLevelType w:val="hybridMultilevel"/>
    <w:tmpl w:val="1EB6A74C"/>
    <w:lvl w:ilvl="0" w:tplc="E28002D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2DE4398D"/>
    <w:multiLevelType w:val="multilevel"/>
    <w:tmpl w:val="0CF2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81523"/>
    <w:multiLevelType w:val="hybridMultilevel"/>
    <w:tmpl w:val="1F08D0E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C250F"/>
    <w:multiLevelType w:val="hybridMultilevel"/>
    <w:tmpl w:val="E0F8279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403A20"/>
    <w:multiLevelType w:val="hybridMultilevel"/>
    <w:tmpl w:val="A0F2FE0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D351AF"/>
    <w:multiLevelType w:val="hybridMultilevel"/>
    <w:tmpl w:val="F696887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6E060D"/>
    <w:multiLevelType w:val="hybridMultilevel"/>
    <w:tmpl w:val="BEDC7454"/>
    <w:lvl w:ilvl="0" w:tplc="0405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85886"/>
    <w:multiLevelType w:val="hybridMultilevel"/>
    <w:tmpl w:val="C0367B2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3C1C79"/>
    <w:multiLevelType w:val="hybridMultilevel"/>
    <w:tmpl w:val="5BFA14D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1C2A16"/>
    <w:multiLevelType w:val="hybridMultilevel"/>
    <w:tmpl w:val="D1C4CC9C"/>
    <w:lvl w:ilvl="0" w:tplc="5F5812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8005E3"/>
    <w:multiLevelType w:val="hybridMultilevel"/>
    <w:tmpl w:val="E8DE3DE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5A7660E"/>
    <w:multiLevelType w:val="hybridMultilevel"/>
    <w:tmpl w:val="D360923A"/>
    <w:lvl w:ilvl="0" w:tplc="0405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F932B7"/>
    <w:multiLevelType w:val="hybridMultilevel"/>
    <w:tmpl w:val="8A4E35EE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0730BF"/>
    <w:multiLevelType w:val="hybridMultilevel"/>
    <w:tmpl w:val="7B42F6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56C60"/>
    <w:multiLevelType w:val="multilevel"/>
    <w:tmpl w:val="843420D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E4256"/>
    <w:multiLevelType w:val="hybridMultilevel"/>
    <w:tmpl w:val="61DA6A5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73968"/>
    <w:multiLevelType w:val="hybridMultilevel"/>
    <w:tmpl w:val="016A9608"/>
    <w:lvl w:ilvl="0" w:tplc="5F5812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1E39EA"/>
    <w:multiLevelType w:val="hybridMultilevel"/>
    <w:tmpl w:val="17884354"/>
    <w:lvl w:ilvl="0" w:tplc="3FAC32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87194D"/>
    <w:multiLevelType w:val="hybridMultilevel"/>
    <w:tmpl w:val="9788A4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B26A2"/>
    <w:multiLevelType w:val="hybridMultilevel"/>
    <w:tmpl w:val="BD5AD82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E244A1"/>
    <w:multiLevelType w:val="hybridMultilevel"/>
    <w:tmpl w:val="4656B63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8824AF"/>
    <w:multiLevelType w:val="hybridMultilevel"/>
    <w:tmpl w:val="C90A12B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D7002E"/>
    <w:multiLevelType w:val="hybridMultilevel"/>
    <w:tmpl w:val="0CF20A7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1241B"/>
    <w:multiLevelType w:val="hybridMultilevel"/>
    <w:tmpl w:val="EEC48D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AB10F5"/>
    <w:multiLevelType w:val="hybridMultilevel"/>
    <w:tmpl w:val="967CA6C0"/>
    <w:lvl w:ilvl="0" w:tplc="5F5812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6"/>
  </w:num>
  <w:num w:numId="4">
    <w:abstractNumId w:val="41"/>
  </w:num>
  <w:num w:numId="5">
    <w:abstractNumId w:val="25"/>
  </w:num>
  <w:num w:numId="6">
    <w:abstractNumId w:val="33"/>
  </w:num>
  <w:num w:numId="7">
    <w:abstractNumId w:val="35"/>
  </w:num>
  <w:num w:numId="8">
    <w:abstractNumId w:val="16"/>
  </w:num>
  <w:num w:numId="9">
    <w:abstractNumId w:val="26"/>
  </w:num>
  <w:num w:numId="10">
    <w:abstractNumId w:val="31"/>
  </w:num>
  <w:num w:numId="11">
    <w:abstractNumId w:val="2"/>
  </w:num>
  <w:num w:numId="12">
    <w:abstractNumId w:val="11"/>
  </w:num>
  <w:num w:numId="13">
    <w:abstractNumId w:val="36"/>
  </w:num>
  <w:num w:numId="14">
    <w:abstractNumId w:val="22"/>
  </w:num>
  <w:num w:numId="15">
    <w:abstractNumId w:val="39"/>
  </w:num>
  <w:num w:numId="16">
    <w:abstractNumId w:val="38"/>
  </w:num>
  <w:num w:numId="17">
    <w:abstractNumId w:val="0"/>
  </w:num>
  <w:num w:numId="18">
    <w:abstractNumId w:val="7"/>
  </w:num>
  <w:num w:numId="19">
    <w:abstractNumId w:val="28"/>
  </w:num>
  <w:num w:numId="20">
    <w:abstractNumId w:val="8"/>
  </w:num>
  <w:num w:numId="21">
    <w:abstractNumId w:val="4"/>
  </w:num>
  <w:num w:numId="22">
    <w:abstractNumId w:val="32"/>
  </w:num>
  <w:num w:numId="23">
    <w:abstractNumId w:val="37"/>
  </w:num>
  <w:num w:numId="24">
    <w:abstractNumId w:val="5"/>
  </w:num>
  <w:num w:numId="25">
    <w:abstractNumId w:val="13"/>
  </w:num>
  <w:num w:numId="26">
    <w:abstractNumId w:val="27"/>
  </w:num>
  <w:num w:numId="27">
    <w:abstractNumId w:val="42"/>
  </w:num>
  <w:num w:numId="28">
    <w:abstractNumId w:val="34"/>
  </w:num>
  <w:num w:numId="29">
    <w:abstractNumId w:val="20"/>
  </w:num>
  <w:num w:numId="30">
    <w:abstractNumId w:val="10"/>
  </w:num>
  <w:num w:numId="31">
    <w:abstractNumId w:val="29"/>
  </w:num>
  <w:num w:numId="32">
    <w:abstractNumId w:val="21"/>
  </w:num>
  <w:num w:numId="33">
    <w:abstractNumId w:val="15"/>
  </w:num>
  <w:num w:numId="34">
    <w:abstractNumId w:val="24"/>
  </w:num>
  <w:num w:numId="35">
    <w:abstractNumId w:val="9"/>
  </w:num>
  <w:num w:numId="36">
    <w:abstractNumId w:val="30"/>
  </w:num>
  <w:num w:numId="37">
    <w:abstractNumId w:val="17"/>
  </w:num>
  <w:num w:numId="38">
    <w:abstractNumId w:val="12"/>
  </w:num>
  <w:num w:numId="39">
    <w:abstractNumId w:val="1"/>
  </w:num>
  <w:num w:numId="40">
    <w:abstractNumId w:val="40"/>
  </w:num>
  <w:num w:numId="41">
    <w:abstractNumId w:val="19"/>
  </w:num>
  <w:num w:numId="42">
    <w:abstractNumId w:val="14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F73"/>
    <w:rsid w:val="00006742"/>
    <w:rsid w:val="00025835"/>
    <w:rsid w:val="00037856"/>
    <w:rsid w:val="00066A9B"/>
    <w:rsid w:val="000744EC"/>
    <w:rsid w:val="000D3CC6"/>
    <w:rsid w:val="0014595F"/>
    <w:rsid w:val="0019799B"/>
    <w:rsid w:val="001E139F"/>
    <w:rsid w:val="00232CDE"/>
    <w:rsid w:val="002677B7"/>
    <w:rsid w:val="002C4ABD"/>
    <w:rsid w:val="002E5643"/>
    <w:rsid w:val="002F2416"/>
    <w:rsid w:val="003074C2"/>
    <w:rsid w:val="0034218C"/>
    <w:rsid w:val="00380680"/>
    <w:rsid w:val="003A3687"/>
    <w:rsid w:val="003F1B8F"/>
    <w:rsid w:val="00441DD6"/>
    <w:rsid w:val="0048219D"/>
    <w:rsid w:val="00493D60"/>
    <w:rsid w:val="004A1009"/>
    <w:rsid w:val="005C11EE"/>
    <w:rsid w:val="005C1EA3"/>
    <w:rsid w:val="006514E0"/>
    <w:rsid w:val="00663F7D"/>
    <w:rsid w:val="006E45FC"/>
    <w:rsid w:val="007526E5"/>
    <w:rsid w:val="007816F2"/>
    <w:rsid w:val="007C75C6"/>
    <w:rsid w:val="00804F73"/>
    <w:rsid w:val="00884F0B"/>
    <w:rsid w:val="00890D1D"/>
    <w:rsid w:val="008B501C"/>
    <w:rsid w:val="009104B1"/>
    <w:rsid w:val="00917233"/>
    <w:rsid w:val="009730D1"/>
    <w:rsid w:val="009A7174"/>
    <w:rsid w:val="009E7FD1"/>
    <w:rsid w:val="00A128D0"/>
    <w:rsid w:val="00A173DA"/>
    <w:rsid w:val="00A61A44"/>
    <w:rsid w:val="00A95C88"/>
    <w:rsid w:val="00AB0591"/>
    <w:rsid w:val="00AB0D45"/>
    <w:rsid w:val="00AB3ADA"/>
    <w:rsid w:val="00AE26D0"/>
    <w:rsid w:val="00BB69D3"/>
    <w:rsid w:val="00C46C11"/>
    <w:rsid w:val="00C67E8A"/>
    <w:rsid w:val="00C86121"/>
    <w:rsid w:val="00C92B71"/>
    <w:rsid w:val="00CC71EF"/>
    <w:rsid w:val="00D17810"/>
    <w:rsid w:val="00E17AA0"/>
    <w:rsid w:val="00E213AF"/>
    <w:rsid w:val="00E41403"/>
    <w:rsid w:val="00E8312F"/>
    <w:rsid w:val="00ED749C"/>
    <w:rsid w:val="00F42481"/>
    <w:rsid w:val="00F514B8"/>
    <w:rsid w:val="00F94DFB"/>
    <w:rsid w:val="00FA2FD8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9C3871"/>
  <w15:docId w15:val="{D40F5753-146E-4495-8153-68065546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F94DFB"/>
  </w:style>
  <w:style w:type="paragraph" w:styleId="Nadpis1">
    <w:name w:val="heading 1"/>
    <w:basedOn w:val="Normln"/>
    <w:next w:val="Normln"/>
    <w:qFormat/>
    <w:rsid w:val="00F94DFB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F94DFB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884F0B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F94DF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94DF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94DFB"/>
  </w:style>
  <w:style w:type="character" w:styleId="Hypertextovodkaz">
    <w:name w:val="Hyperlink"/>
    <w:rsid w:val="00F94DFB"/>
    <w:rPr>
      <w:color w:val="0000FF"/>
      <w:u w:val="single"/>
    </w:rPr>
  </w:style>
  <w:style w:type="character" w:customStyle="1" w:styleId="TextbublinyChar">
    <w:name w:val="Text bubliny Char"/>
    <w:link w:val="Textbubliny"/>
    <w:rsid w:val="00884F0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25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&#268;esko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1408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VZDĚLÁVACÍ OBLAST</vt:lpstr>
    </vt:vector>
  </TitlesOfParts>
  <Company/>
  <LinksUpToDate>false</LinksUpToDate>
  <CharactersWithSpaces>9702</CharactersWithSpaces>
  <SharedDoc>false</SharedDoc>
  <HLinks>
    <vt:vector size="6" baseType="variant">
      <vt:variant>
        <vt:i4>24510474</vt:i4>
      </vt:variant>
      <vt:variant>
        <vt:i4>0</vt:i4>
      </vt:variant>
      <vt:variant>
        <vt:i4>0</vt:i4>
      </vt:variant>
      <vt:variant>
        <vt:i4>5</vt:i4>
      </vt:variant>
      <vt:variant>
        <vt:lpwstr>http://www.česko.cz/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VZDĚLÁVACÍ OBLAST</dc:title>
  <dc:creator>Kancelar2</dc:creator>
  <cp:lastModifiedBy>Dagmar Heráková</cp:lastModifiedBy>
  <cp:revision>36</cp:revision>
  <cp:lastPrinted>2014-06-23T09:45:00Z</cp:lastPrinted>
  <dcterms:created xsi:type="dcterms:W3CDTF">2018-08-23T12:09:00Z</dcterms:created>
  <dcterms:modified xsi:type="dcterms:W3CDTF">2021-03-09T12:50:00Z</dcterms:modified>
</cp:coreProperties>
</file>